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239A0" w14:textId="46F5D7D3" w:rsidR="00F47E4E" w:rsidRPr="00F47E4E" w:rsidRDefault="00F47E4E" w:rsidP="00F47E4E">
      <w:pPr>
        <w:rPr>
          <w:rFonts w:ascii="Calibri" w:eastAsia="Times New Roman" w:hAnsi="Calibri" w:cs="Calibri"/>
          <w:b/>
        </w:rPr>
      </w:pPr>
      <w:r w:rsidRPr="00F47E4E">
        <w:rPr>
          <w:rFonts w:ascii="Calibri" w:eastAsia="Times New Roman" w:hAnsi="Calibri" w:cs="Calibri"/>
          <w:b/>
        </w:rPr>
        <w:t xml:space="preserve">370th PCC Meeting Minutes </w:t>
      </w:r>
      <w:r w:rsidR="00BA1966">
        <w:rPr>
          <w:rFonts w:ascii="Calibri" w:eastAsia="Times New Roman" w:hAnsi="Calibri" w:cs="Calibri"/>
          <w:b/>
        </w:rPr>
        <w:tab/>
      </w:r>
      <w:r w:rsidR="00BA1966">
        <w:rPr>
          <w:rFonts w:ascii="Calibri" w:eastAsia="Times New Roman" w:hAnsi="Calibri" w:cs="Calibri"/>
          <w:b/>
        </w:rPr>
        <w:tab/>
      </w:r>
      <w:r w:rsidR="00BA1966">
        <w:rPr>
          <w:rFonts w:ascii="Calibri" w:eastAsia="Times New Roman" w:hAnsi="Calibri" w:cs="Calibri"/>
          <w:b/>
        </w:rPr>
        <w:tab/>
        <w:t>26</w:t>
      </w:r>
      <w:r w:rsidR="00BA1966" w:rsidRPr="00BA1966">
        <w:rPr>
          <w:rFonts w:ascii="Calibri" w:eastAsia="Times New Roman" w:hAnsi="Calibri" w:cs="Calibri"/>
          <w:b/>
          <w:vertAlign w:val="superscript"/>
        </w:rPr>
        <w:t>th</w:t>
      </w:r>
      <w:r w:rsidR="00BA1966">
        <w:rPr>
          <w:rFonts w:ascii="Calibri" w:eastAsia="Times New Roman" w:hAnsi="Calibri" w:cs="Calibri"/>
          <w:b/>
        </w:rPr>
        <w:t xml:space="preserve"> August 2019</w:t>
      </w:r>
    </w:p>
    <w:p w14:paraId="094F004F" w14:textId="4D65174E" w:rsidR="00F47E4E" w:rsidRDefault="00F47E4E" w:rsidP="00F47E4E">
      <w:pPr>
        <w:rPr>
          <w:rFonts w:ascii="Calibri" w:eastAsia="Times New Roman" w:hAnsi="Calibri" w:cs="Calibri"/>
          <w:b/>
        </w:rPr>
      </w:pPr>
    </w:p>
    <w:p w14:paraId="09A5CB61" w14:textId="05708D2D" w:rsidR="00F47E4E" w:rsidRPr="007C735E" w:rsidRDefault="00F47E4E" w:rsidP="00F47E4E">
      <w:pPr>
        <w:rPr>
          <w:rFonts w:ascii="Calibri" w:eastAsia="Times New Roman" w:hAnsi="Calibri" w:cs="Calibri"/>
        </w:rPr>
      </w:pPr>
      <w:r w:rsidRPr="00F47E4E">
        <w:rPr>
          <w:rFonts w:ascii="Calibri" w:eastAsia="Times New Roman" w:hAnsi="Calibri" w:cs="Calibri"/>
          <w:b/>
        </w:rPr>
        <w:t xml:space="preserve">1 Chair’s Welcome </w:t>
      </w:r>
      <w:r w:rsidR="007C735E" w:rsidRPr="007C735E">
        <w:rPr>
          <w:rFonts w:ascii="Calibri" w:eastAsia="Times New Roman" w:hAnsi="Calibri" w:cs="Calibri"/>
        </w:rPr>
        <w:t>(Chair: Miranda and Lee/ Minutes: Justin</w:t>
      </w:r>
      <w:r w:rsidR="007C735E">
        <w:rPr>
          <w:rFonts w:ascii="Calibri" w:eastAsia="Times New Roman" w:hAnsi="Calibri" w:cs="Calibri"/>
        </w:rPr>
        <w:t>)</w:t>
      </w:r>
    </w:p>
    <w:p w14:paraId="6DED6762" w14:textId="15B3477B" w:rsidR="00F47E4E" w:rsidRPr="00F47E4E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F47E4E">
        <w:rPr>
          <w:rFonts w:ascii="Calibri" w:hAnsi="Calibri" w:cs="Calibri"/>
          <w:lang w:val="en-US"/>
        </w:rPr>
        <w:t xml:space="preserve">PCC members and councilors </w:t>
      </w:r>
      <w:r w:rsidR="006C4488">
        <w:rPr>
          <w:rFonts w:ascii="Calibri" w:hAnsi="Calibri" w:cs="Calibri"/>
          <w:lang w:val="en-US"/>
        </w:rPr>
        <w:t xml:space="preserve">(C) </w:t>
      </w:r>
      <w:r w:rsidRPr="00F47E4E">
        <w:rPr>
          <w:rFonts w:ascii="Calibri" w:hAnsi="Calibri" w:cs="Calibri"/>
          <w:lang w:val="en-US"/>
        </w:rPr>
        <w:t xml:space="preserve">introduced themselves: </w:t>
      </w:r>
    </w:p>
    <w:p w14:paraId="791EB69F" w14:textId="55999131" w:rsidR="00F47E4E" w:rsidRPr="00F47E4E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F47E4E">
        <w:rPr>
          <w:rFonts w:ascii="Calibri" w:hAnsi="Calibri" w:cs="Calibri"/>
          <w:lang w:val="en-US"/>
        </w:rPr>
        <w:t>Frazer McNaughton, Justin Kenrick, Esther Clayton, Miranda Hurst, Lee Kindness, Mary Campbell</w:t>
      </w:r>
      <w:r w:rsidR="006C4488">
        <w:rPr>
          <w:rFonts w:ascii="Calibri" w:hAnsi="Calibri" w:cs="Calibri"/>
          <w:lang w:val="en-US"/>
        </w:rPr>
        <w:t xml:space="preserve"> (C)</w:t>
      </w:r>
      <w:r w:rsidRPr="00F47E4E">
        <w:rPr>
          <w:rFonts w:ascii="Calibri" w:hAnsi="Calibri" w:cs="Calibri"/>
          <w:lang w:val="en-US"/>
        </w:rPr>
        <w:t xml:space="preserve">, </w:t>
      </w:r>
      <w:proofErr w:type="spellStart"/>
      <w:r w:rsidRPr="00F47E4E">
        <w:rPr>
          <w:rFonts w:ascii="Calibri" w:hAnsi="Calibri" w:cs="Calibri"/>
          <w:lang w:val="en-US"/>
        </w:rPr>
        <w:t>Calum</w:t>
      </w:r>
      <w:proofErr w:type="spellEnd"/>
      <w:r w:rsidRPr="00F47E4E">
        <w:rPr>
          <w:rFonts w:ascii="Calibri" w:hAnsi="Calibri" w:cs="Calibri"/>
          <w:lang w:val="en-US"/>
        </w:rPr>
        <w:t xml:space="preserve"> Laidlaw</w:t>
      </w:r>
      <w:r w:rsidR="006C4488">
        <w:rPr>
          <w:rFonts w:ascii="Calibri" w:hAnsi="Calibri" w:cs="Calibri"/>
          <w:lang w:val="en-US"/>
        </w:rPr>
        <w:t xml:space="preserve"> (C)</w:t>
      </w:r>
      <w:r w:rsidRPr="00F47E4E">
        <w:rPr>
          <w:rFonts w:ascii="Calibri" w:hAnsi="Calibri" w:cs="Calibri"/>
          <w:lang w:val="en-US"/>
        </w:rPr>
        <w:t>, Maureen Child</w:t>
      </w:r>
      <w:r w:rsidR="006C4488">
        <w:rPr>
          <w:rFonts w:ascii="Calibri" w:hAnsi="Calibri" w:cs="Calibri"/>
          <w:lang w:val="en-US"/>
        </w:rPr>
        <w:t xml:space="preserve"> (C)</w:t>
      </w:r>
      <w:r w:rsidRPr="00F47E4E">
        <w:rPr>
          <w:rFonts w:ascii="Calibri" w:hAnsi="Calibri" w:cs="Calibri"/>
          <w:lang w:val="en-US"/>
        </w:rPr>
        <w:t xml:space="preserve">, Cath </w:t>
      </w:r>
      <w:proofErr w:type="spellStart"/>
      <w:r w:rsidRPr="00F47E4E">
        <w:rPr>
          <w:rFonts w:ascii="Calibri" w:hAnsi="Calibri" w:cs="Calibri"/>
          <w:lang w:val="en-US"/>
        </w:rPr>
        <w:t>Etoe</w:t>
      </w:r>
      <w:proofErr w:type="spellEnd"/>
    </w:p>
    <w:p w14:paraId="14FAA089" w14:textId="3AB503F1" w:rsidR="00F47E4E" w:rsidRPr="00F47E4E" w:rsidRDefault="00F47E4E" w:rsidP="00F47E4E">
      <w:pPr>
        <w:rPr>
          <w:rFonts w:ascii="Calibri" w:eastAsia="Times New Roman" w:hAnsi="Calibri" w:cs="Calibri"/>
        </w:rPr>
      </w:pPr>
    </w:p>
    <w:p w14:paraId="2F17741F" w14:textId="77777777" w:rsidR="00F47E4E" w:rsidRPr="00F47E4E" w:rsidRDefault="00F47E4E" w:rsidP="00F47E4E">
      <w:pPr>
        <w:rPr>
          <w:rFonts w:ascii="Calibri" w:eastAsia="Times New Roman" w:hAnsi="Calibri" w:cs="Calibri"/>
          <w:b/>
        </w:rPr>
      </w:pPr>
      <w:r w:rsidRPr="00F47E4E">
        <w:rPr>
          <w:rFonts w:ascii="Calibri" w:eastAsia="Times New Roman" w:hAnsi="Calibri" w:cs="Calibri"/>
          <w:b/>
        </w:rPr>
        <w:t xml:space="preserve">2 Minutes of Previous Meeting and Matters Arising </w:t>
      </w:r>
    </w:p>
    <w:p w14:paraId="21CA9597" w14:textId="516EC24C" w:rsidR="00F47E4E" w:rsidRPr="00F47E4E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F47E4E">
        <w:rPr>
          <w:rFonts w:ascii="Calibri" w:hAnsi="Calibri" w:cs="Calibri"/>
          <w:lang w:val="en-US"/>
        </w:rPr>
        <w:t>The following clarifications to 369.4 was agreed:</w:t>
      </w:r>
      <w:r>
        <w:rPr>
          <w:rFonts w:ascii="Calibri" w:hAnsi="Calibri" w:cs="Calibri"/>
          <w:lang w:val="en-US"/>
        </w:rPr>
        <w:t xml:space="preserve"> </w:t>
      </w:r>
      <w:r w:rsidRPr="00F47E4E">
        <w:rPr>
          <w:rFonts w:ascii="Calibri" w:hAnsi="Calibri" w:cs="Calibri"/>
          <w:lang w:val="en-US"/>
        </w:rPr>
        <w:t>The ‘someone’ noted as to contact ‘Ian Usher’ should be corrected to ‘Stephen Hawkins to contact Ian Abbott’</w:t>
      </w:r>
    </w:p>
    <w:p w14:paraId="03CD3CD1" w14:textId="77777777" w:rsidR="00F47E4E" w:rsidRPr="00F47E4E" w:rsidRDefault="00F47E4E" w:rsidP="00F47E4E">
      <w:pPr>
        <w:rPr>
          <w:rFonts w:ascii="Calibri" w:eastAsia="Times New Roman" w:hAnsi="Calibri" w:cs="Calibri"/>
        </w:rPr>
      </w:pPr>
    </w:p>
    <w:p w14:paraId="31A061D8" w14:textId="77777777" w:rsidR="00F47E4E" w:rsidRPr="00F47E4E" w:rsidRDefault="00F47E4E" w:rsidP="00F47E4E">
      <w:pPr>
        <w:rPr>
          <w:rFonts w:ascii="Calibri" w:eastAsia="Times New Roman" w:hAnsi="Calibri" w:cs="Calibri"/>
          <w:b/>
        </w:rPr>
      </w:pPr>
      <w:r w:rsidRPr="00F47E4E">
        <w:rPr>
          <w:rFonts w:ascii="Calibri" w:eastAsia="Times New Roman" w:hAnsi="Calibri" w:cs="Calibri"/>
          <w:b/>
        </w:rPr>
        <w:t xml:space="preserve">3 Police Report </w:t>
      </w:r>
    </w:p>
    <w:p w14:paraId="6AE6F155" w14:textId="17FB4FE6" w:rsidR="00F47E4E" w:rsidRDefault="00F47E4E" w:rsidP="00F47E4E">
      <w:pPr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 police report</w:t>
      </w:r>
    </w:p>
    <w:p w14:paraId="1F34E5FA" w14:textId="77777777" w:rsidR="00F47E4E" w:rsidRPr="00F47E4E" w:rsidRDefault="00F47E4E" w:rsidP="00F47E4E">
      <w:pPr>
        <w:ind w:left="720"/>
        <w:rPr>
          <w:rFonts w:ascii="Calibri" w:eastAsia="Times New Roman" w:hAnsi="Calibri" w:cs="Calibri"/>
        </w:rPr>
      </w:pPr>
    </w:p>
    <w:p w14:paraId="302231F0" w14:textId="4D48071B" w:rsidR="00F47E4E" w:rsidRPr="00F47E4E" w:rsidRDefault="00F47E4E" w:rsidP="00F47E4E">
      <w:pPr>
        <w:rPr>
          <w:rFonts w:ascii="Calibri" w:eastAsia="Times New Roman" w:hAnsi="Calibri" w:cs="Calibri"/>
          <w:b/>
        </w:rPr>
      </w:pPr>
      <w:r w:rsidRPr="00F47E4E">
        <w:rPr>
          <w:rFonts w:ascii="Calibri" w:eastAsia="Times New Roman" w:hAnsi="Calibri" w:cs="Calibri"/>
          <w:b/>
        </w:rPr>
        <w:t xml:space="preserve">4 King’s Place – consultation result &amp; actions </w:t>
      </w:r>
    </w:p>
    <w:p w14:paraId="7116F85F" w14:textId="3CF8BFA3" w:rsidR="00F47E4E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Consultation ran for </w:t>
      </w:r>
      <w:r>
        <w:rPr>
          <w:rFonts w:ascii="Calibri" w:hAnsi="Calibri" w:cs="Calibri"/>
          <w:lang w:val="en-US"/>
        </w:rPr>
        <w:t>2</w:t>
      </w:r>
      <w:r w:rsidRPr="00700DE9">
        <w:rPr>
          <w:rFonts w:ascii="Calibri" w:hAnsi="Calibri" w:cs="Calibri"/>
          <w:lang w:val="en-US"/>
        </w:rPr>
        <w:t xml:space="preserve"> weeks</w:t>
      </w:r>
      <w:r>
        <w:rPr>
          <w:rFonts w:ascii="Calibri" w:hAnsi="Calibri" w:cs="Calibri"/>
          <w:lang w:val="en-US"/>
        </w:rPr>
        <w:t>,</w:t>
      </w:r>
      <w:r w:rsidRPr="00700DE9">
        <w:rPr>
          <w:rFonts w:ascii="Calibri" w:hAnsi="Calibri" w:cs="Calibri"/>
          <w:lang w:val="en-US"/>
        </w:rPr>
        <w:t xml:space="preserve"> had 1,058 responses</w:t>
      </w:r>
      <w:r>
        <w:rPr>
          <w:rFonts w:ascii="Calibri" w:hAnsi="Calibri" w:cs="Calibri"/>
          <w:lang w:val="en-US"/>
        </w:rPr>
        <w:t>, 58% from within PCC boundary</w:t>
      </w:r>
    </w:p>
    <w:p w14:paraId="2DDCACE7" w14:textId="7EF6668C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Not everyone answered every question. Parking </w:t>
      </w:r>
      <w:r>
        <w:rPr>
          <w:rFonts w:ascii="Calibri" w:hAnsi="Calibri" w:cs="Calibri"/>
          <w:lang w:val="en-US"/>
        </w:rPr>
        <w:t xml:space="preserve">question </w:t>
      </w:r>
      <w:r w:rsidRPr="00700DE9">
        <w:rPr>
          <w:rFonts w:ascii="Calibri" w:hAnsi="Calibri" w:cs="Calibri"/>
          <w:lang w:val="en-US"/>
        </w:rPr>
        <w:t xml:space="preserve">got most response. </w:t>
      </w:r>
    </w:p>
    <w:p w14:paraId="1943377F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42B4B4AA" w14:textId="3523F4EA" w:rsidR="00F47E4E" w:rsidRPr="00700DE9" w:rsidRDefault="00EE4942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EE4942">
        <w:rPr>
          <w:rFonts w:ascii="Calibri" w:hAnsi="Calibri" w:cs="Calibri"/>
          <w:color w:val="FF0000"/>
          <w:lang w:val="en-US"/>
        </w:rPr>
        <w:t>Summary of results for the three options</w:t>
      </w:r>
      <w:r>
        <w:rPr>
          <w:rFonts w:ascii="Calibri" w:hAnsi="Calibri" w:cs="Calibri"/>
          <w:lang w:val="en-US"/>
        </w:rPr>
        <w:t>:</w:t>
      </w:r>
    </w:p>
    <w:p w14:paraId="3D8615FD" w14:textId="77777777" w:rsidR="00F47E4E" w:rsidRPr="00700DE9" w:rsidRDefault="00F47E4E" w:rsidP="00F47E4E">
      <w:pPr>
        <w:autoSpaceDE w:val="0"/>
        <w:autoSpaceDN w:val="0"/>
        <w:adjustRightInd w:val="0"/>
        <w:ind w:left="144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1st option - status quo - 65% people objected </w:t>
      </w:r>
    </w:p>
    <w:p w14:paraId="5C064F65" w14:textId="272E69F6" w:rsidR="00F47E4E" w:rsidRPr="00700DE9" w:rsidRDefault="00F47E4E" w:rsidP="00F47E4E">
      <w:pPr>
        <w:autoSpaceDE w:val="0"/>
        <w:autoSpaceDN w:val="0"/>
        <w:adjustRightInd w:val="0"/>
        <w:ind w:left="144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>2nd option- 9 meter path - 64% support</w:t>
      </w:r>
      <w:r>
        <w:rPr>
          <w:rFonts w:ascii="Calibri" w:hAnsi="Calibri" w:cs="Calibri"/>
          <w:lang w:val="en-US"/>
        </w:rPr>
        <w:t>ed</w:t>
      </w:r>
    </w:p>
    <w:p w14:paraId="7920B047" w14:textId="1978DE6F" w:rsidR="00F47E4E" w:rsidRPr="00700DE9" w:rsidRDefault="00F47E4E" w:rsidP="00F47E4E">
      <w:pPr>
        <w:autoSpaceDE w:val="0"/>
        <w:autoSpaceDN w:val="0"/>
        <w:adjustRightInd w:val="0"/>
        <w:ind w:left="144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3rd option- </w:t>
      </w:r>
      <w:proofErr w:type="spellStart"/>
      <w:r w:rsidRPr="00700DE9">
        <w:rPr>
          <w:rFonts w:ascii="Calibri" w:hAnsi="Calibri" w:cs="Calibri"/>
          <w:lang w:val="en-US"/>
        </w:rPr>
        <w:t>pedestriani</w:t>
      </w:r>
      <w:r>
        <w:rPr>
          <w:rFonts w:ascii="Calibri" w:hAnsi="Calibri" w:cs="Calibri"/>
          <w:lang w:val="en-US"/>
        </w:rPr>
        <w:t>s</w:t>
      </w:r>
      <w:r w:rsidRPr="00700DE9">
        <w:rPr>
          <w:rFonts w:ascii="Calibri" w:hAnsi="Calibri" w:cs="Calibri"/>
          <w:lang w:val="en-US"/>
        </w:rPr>
        <w:t>ation</w:t>
      </w:r>
      <w:proofErr w:type="spellEnd"/>
      <w:r w:rsidRPr="00700DE9">
        <w:rPr>
          <w:rFonts w:ascii="Calibri" w:hAnsi="Calibri" w:cs="Calibri"/>
          <w:lang w:val="en-US"/>
        </w:rPr>
        <w:t xml:space="preserve"> - 69% support</w:t>
      </w:r>
      <w:r>
        <w:rPr>
          <w:rFonts w:ascii="Calibri" w:hAnsi="Calibri" w:cs="Calibri"/>
          <w:lang w:val="en-US"/>
        </w:rPr>
        <w:t>ed</w:t>
      </w:r>
    </w:p>
    <w:p w14:paraId="761784C8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7F4DE98F" w14:textId="03B139E9" w:rsidR="00F47E4E" w:rsidRPr="00700DE9" w:rsidRDefault="00EE4942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EE4942">
        <w:rPr>
          <w:rFonts w:ascii="Calibri" w:hAnsi="Calibri" w:cs="Calibri"/>
          <w:color w:val="FF0000"/>
          <w:lang w:val="en-US"/>
        </w:rPr>
        <w:t xml:space="preserve">On restricting </w:t>
      </w:r>
      <w:r w:rsidR="00F47E4E" w:rsidRPr="00700DE9">
        <w:rPr>
          <w:rFonts w:ascii="Calibri" w:hAnsi="Calibri" w:cs="Calibri"/>
          <w:lang w:val="en-US"/>
        </w:rPr>
        <w:t>overnight parking:</w:t>
      </w:r>
    </w:p>
    <w:p w14:paraId="61EE9E5D" w14:textId="77777777" w:rsidR="00F47E4E" w:rsidRPr="00700DE9" w:rsidRDefault="00F47E4E" w:rsidP="00F47E4E">
      <w:pPr>
        <w:autoSpaceDE w:val="0"/>
        <w:autoSpaceDN w:val="0"/>
        <w:adjustRightInd w:val="0"/>
        <w:ind w:left="720" w:firstLine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>Overnight parking restriction received 81% support</w:t>
      </w:r>
    </w:p>
    <w:p w14:paraId="1A3E3CD0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5299DE41" w14:textId="05728ABC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9.5% of </w:t>
      </w:r>
      <w:r>
        <w:rPr>
          <w:rFonts w:ascii="Calibri" w:hAnsi="Calibri" w:cs="Calibri"/>
          <w:lang w:val="en-US"/>
        </w:rPr>
        <w:t>responses were</w:t>
      </w:r>
      <w:r w:rsidRPr="00700DE9">
        <w:rPr>
          <w:rFonts w:ascii="Calibri" w:hAnsi="Calibri" w:cs="Calibri"/>
          <w:lang w:val="en-US"/>
        </w:rPr>
        <w:t xml:space="preserve"> from neighbouring roads</w:t>
      </w:r>
      <w:r>
        <w:rPr>
          <w:rFonts w:ascii="Calibri" w:hAnsi="Calibri" w:cs="Calibri"/>
          <w:lang w:val="en-US"/>
        </w:rPr>
        <w:t>: f</w:t>
      </w:r>
      <w:r w:rsidRPr="00700DE9">
        <w:rPr>
          <w:rFonts w:ascii="Calibri" w:hAnsi="Calibri" w:cs="Calibri"/>
          <w:lang w:val="en-US"/>
        </w:rPr>
        <w:t xml:space="preserve">or whom option 3 </w:t>
      </w:r>
      <w:r>
        <w:rPr>
          <w:rFonts w:ascii="Calibri" w:hAnsi="Calibri" w:cs="Calibri"/>
          <w:lang w:val="en-US"/>
        </w:rPr>
        <w:t xml:space="preserve">was </w:t>
      </w:r>
      <w:r w:rsidR="00EE4942" w:rsidRPr="00EE4942">
        <w:rPr>
          <w:rFonts w:ascii="Calibri" w:hAnsi="Calibri" w:cs="Calibri"/>
          <w:color w:val="FF0000"/>
          <w:lang w:val="en-US"/>
        </w:rPr>
        <w:t xml:space="preserve">still </w:t>
      </w:r>
      <w:r w:rsidRPr="00700DE9">
        <w:rPr>
          <w:rFonts w:ascii="Calibri" w:hAnsi="Calibri" w:cs="Calibri"/>
          <w:lang w:val="en-US"/>
        </w:rPr>
        <w:t xml:space="preserve">most preferred at 54% </w:t>
      </w:r>
      <w:r>
        <w:rPr>
          <w:rFonts w:ascii="Calibri" w:hAnsi="Calibri" w:cs="Calibri"/>
          <w:lang w:val="en-US"/>
        </w:rPr>
        <w:t>(</w:t>
      </w:r>
      <w:r w:rsidRPr="00EE4942">
        <w:rPr>
          <w:rFonts w:ascii="Calibri" w:hAnsi="Calibri" w:cs="Calibri"/>
          <w:color w:val="FF0000"/>
          <w:lang w:val="en-US"/>
        </w:rPr>
        <w:t xml:space="preserve">but </w:t>
      </w:r>
      <w:r w:rsidR="00EE4942" w:rsidRPr="00EE4942">
        <w:rPr>
          <w:rFonts w:ascii="Calibri" w:hAnsi="Calibri" w:cs="Calibri"/>
          <w:color w:val="FF0000"/>
          <w:lang w:val="en-US"/>
        </w:rPr>
        <w:t>less so than general sample</w:t>
      </w:r>
      <w:r>
        <w:rPr>
          <w:rFonts w:ascii="Calibri" w:hAnsi="Calibri" w:cs="Calibri"/>
          <w:lang w:val="en-US"/>
        </w:rPr>
        <w:t>)</w:t>
      </w:r>
      <w:r w:rsidRPr="00700DE9">
        <w:rPr>
          <w:rFonts w:ascii="Calibri" w:hAnsi="Calibri" w:cs="Calibri"/>
          <w:lang w:val="en-US"/>
        </w:rPr>
        <w:t xml:space="preserve"> and majority are </w:t>
      </w:r>
      <w:proofErr w:type="gramStart"/>
      <w:r w:rsidRPr="00700DE9">
        <w:rPr>
          <w:rFonts w:ascii="Calibri" w:hAnsi="Calibri" w:cs="Calibri"/>
          <w:lang w:val="en-US"/>
        </w:rPr>
        <w:t>for  parking</w:t>
      </w:r>
      <w:proofErr w:type="gramEnd"/>
      <w:r w:rsidRPr="00700DE9">
        <w:rPr>
          <w:rFonts w:ascii="Calibri" w:hAnsi="Calibri" w:cs="Calibri"/>
          <w:lang w:val="en-US"/>
        </w:rPr>
        <w:t xml:space="preserve"> restrictions </w:t>
      </w:r>
      <w:r>
        <w:rPr>
          <w:rFonts w:ascii="Calibri" w:hAnsi="Calibri" w:cs="Calibri"/>
          <w:lang w:val="en-US"/>
        </w:rPr>
        <w:t>(</w:t>
      </w:r>
      <w:r w:rsidRPr="00700DE9">
        <w:rPr>
          <w:rFonts w:ascii="Calibri" w:hAnsi="Calibri" w:cs="Calibri"/>
          <w:lang w:val="en-US"/>
        </w:rPr>
        <w:t xml:space="preserve">but a larger % are against </w:t>
      </w:r>
      <w:r>
        <w:rPr>
          <w:rFonts w:ascii="Calibri" w:hAnsi="Calibri" w:cs="Calibri"/>
          <w:lang w:val="en-US"/>
        </w:rPr>
        <w:t xml:space="preserve">it </w:t>
      </w:r>
      <w:r w:rsidRPr="00700DE9">
        <w:rPr>
          <w:rFonts w:ascii="Calibri" w:hAnsi="Calibri" w:cs="Calibri"/>
          <w:lang w:val="en-US"/>
        </w:rPr>
        <w:t>than</w:t>
      </w:r>
      <w:r>
        <w:rPr>
          <w:rFonts w:ascii="Calibri" w:hAnsi="Calibri" w:cs="Calibri"/>
          <w:lang w:val="en-US"/>
        </w:rPr>
        <w:t xml:space="preserve"> in</w:t>
      </w:r>
      <w:r w:rsidRPr="00700DE9">
        <w:rPr>
          <w:rFonts w:ascii="Calibri" w:hAnsi="Calibri" w:cs="Calibri"/>
          <w:lang w:val="en-US"/>
        </w:rPr>
        <w:t xml:space="preserve"> the wider community</w:t>
      </w:r>
      <w:r>
        <w:rPr>
          <w:rFonts w:ascii="Calibri" w:hAnsi="Calibri" w:cs="Calibri"/>
          <w:lang w:val="en-US"/>
        </w:rPr>
        <w:t>).</w:t>
      </w:r>
    </w:p>
    <w:p w14:paraId="73F04D69" w14:textId="441CB982" w:rsidR="00F47E4E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6D67B624" w14:textId="378D02D0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>Next step: tighten up the data, pass on th</w:t>
      </w:r>
      <w:r>
        <w:rPr>
          <w:rFonts w:ascii="Calibri" w:hAnsi="Calibri" w:cs="Calibri"/>
          <w:lang w:val="en-US"/>
        </w:rPr>
        <w:t xml:space="preserve">is </w:t>
      </w:r>
      <w:r w:rsidRPr="00700DE9">
        <w:rPr>
          <w:rFonts w:ascii="Calibri" w:hAnsi="Calibri" w:cs="Calibri"/>
          <w:lang w:val="en-US"/>
        </w:rPr>
        <w:t xml:space="preserve">to </w:t>
      </w:r>
      <w:r>
        <w:rPr>
          <w:rFonts w:ascii="Calibri" w:hAnsi="Calibri" w:cs="Calibri"/>
          <w:lang w:val="en-US"/>
        </w:rPr>
        <w:t xml:space="preserve">the council (including </w:t>
      </w:r>
      <w:r w:rsidRPr="00700DE9">
        <w:rPr>
          <w:rFonts w:ascii="Calibri" w:hAnsi="Calibri" w:cs="Calibri"/>
          <w:lang w:val="en-US"/>
        </w:rPr>
        <w:t>active travel</w:t>
      </w:r>
      <w:r>
        <w:rPr>
          <w:rFonts w:ascii="Calibri" w:hAnsi="Calibri" w:cs="Calibri"/>
          <w:lang w:val="en-US"/>
        </w:rPr>
        <w:t>)</w:t>
      </w:r>
    </w:p>
    <w:p w14:paraId="1D058B44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73626693" w14:textId="36D11D83" w:rsidR="00F47E4E" w:rsidRPr="00700DE9" w:rsidRDefault="00AD624C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AD624C">
        <w:rPr>
          <w:rFonts w:ascii="Calibri" w:hAnsi="Calibri" w:cs="Calibri"/>
          <w:b/>
          <w:u w:val="single"/>
          <w:lang w:val="en-US"/>
        </w:rPr>
        <w:t>Action</w:t>
      </w:r>
      <w:r w:rsidR="00F47E4E" w:rsidRPr="00700DE9">
        <w:rPr>
          <w:rFonts w:ascii="Calibri" w:hAnsi="Calibri" w:cs="Calibri"/>
          <w:lang w:val="en-US"/>
        </w:rPr>
        <w:t>:</w:t>
      </w:r>
      <w:r w:rsidR="00F47E4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PCC to communicate to community and council that we see the </w:t>
      </w:r>
      <w:r w:rsidR="00F47E4E">
        <w:rPr>
          <w:rFonts w:ascii="Calibri" w:hAnsi="Calibri" w:cs="Calibri"/>
          <w:lang w:val="en-US"/>
        </w:rPr>
        <w:t>r</w:t>
      </w:r>
      <w:r w:rsidR="00F47E4E" w:rsidRPr="00700DE9">
        <w:rPr>
          <w:rFonts w:ascii="Calibri" w:hAnsi="Calibri" w:cs="Calibri"/>
          <w:lang w:val="en-US"/>
        </w:rPr>
        <w:t xml:space="preserve">esults </w:t>
      </w:r>
      <w:r>
        <w:rPr>
          <w:rFonts w:ascii="Calibri" w:hAnsi="Calibri" w:cs="Calibri"/>
          <w:lang w:val="en-US"/>
        </w:rPr>
        <w:t>as</w:t>
      </w:r>
      <w:r w:rsidR="00F47E4E" w:rsidRPr="00700DE9">
        <w:rPr>
          <w:rFonts w:ascii="Calibri" w:hAnsi="Calibri" w:cs="Calibri"/>
          <w:lang w:val="en-US"/>
        </w:rPr>
        <w:t xml:space="preserve"> positive, exciting and </w:t>
      </w:r>
      <w:r>
        <w:rPr>
          <w:rFonts w:ascii="Calibri" w:hAnsi="Calibri" w:cs="Calibri"/>
          <w:lang w:val="en-US"/>
        </w:rPr>
        <w:t xml:space="preserve">that </w:t>
      </w:r>
      <w:r w:rsidR="00F47E4E" w:rsidRPr="00700DE9">
        <w:rPr>
          <w:rFonts w:ascii="Calibri" w:hAnsi="Calibri" w:cs="Calibri"/>
          <w:lang w:val="en-US"/>
        </w:rPr>
        <w:t>as a community we should get hold of funding for design and implementation, and ask the council to match fund</w:t>
      </w:r>
      <w:r>
        <w:rPr>
          <w:rFonts w:ascii="Calibri" w:hAnsi="Calibri" w:cs="Calibri"/>
          <w:lang w:val="en-US"/>
        </w:rPr>
        <w:t xml:space="preserve"> that</w:t>
      </w:r>
      <w:r w:rsidR="00F47E4E" w:rsidRPr="00700DE9">
        <w:rPr>
          <w:rFonts w:ascii="Calibri" w:hAnsi="Calibri" w:cs="Calibri"/>
          <w:lang w:val="en-US"/>
        </w:rPr>
        <w:t xml:space="preserve">. </w:t>
      </w:r>
    </w:p>
    <w:p w14:paraId="73BFEE0A" w14:textId="251BF3F7" w:rsidR="00F47E4E" w:rsidRDefault="00F47E4E" w:rsidP="00F47E4E">
      <w:pPr>
        <w:rPr>
          <w:rFonts w:ascii="Calibri" w:eastAsia="Times New Roman" w:hAnsi="Calibri" w:cs="Calibri"/>
        </w:rPr>
      </w:pPr>
    </w:p>
    <w:p w14:paraId="36F8226D" w14:textId="06E557A2" w:rsidR="00F47E4E" w:rsidRPr="00F47E4E" w:rsidRDefault="00F47E4E" w:rsidP="00F47E4E">
      <w:pPr>
        <w:rPr>
          <w:rFonts w:ascii="Calibri" w:eastAsia="Times New Roman" w:hAnsi="Calibri" w:cs="Calibri"/>
          <w:b/>
        </w:rPr>
      </w:pPr>
      <w:r w:rsidRPr="00F47E4E">
        <w:rPr>
          <w:rFonts w:ascii="Calibri" w:eastAsia="Times New Roman" w:hAnsi="Calibri" w:cs="Calibri"/>
          <w:b/>
        </w:rPr>
        <w:t xml:space="preserve">5 Sandcastle competition at Big Beach Busk (Sat 31 Aug) and Duck races at Porty Village Show (Sun 1 Sep) </w:t>
      </w:r>
    </w:p>
    <w:p w14:paraId="6A803D3A" w14:textId="38D0C270" w:rsidR="00F47E4E" w:rsidRDefault="00AD624C" w:rsidP="00F47E4E">
      <w:pPr>
        <w:ind w:left="720"/>
        <w:rPr>
          <w:rFonts w:ascii="Calibri" w:hAnsi="Calibri" w:cs="Calibri"/>
          <w:lang w:val="en-US"/>
        </w:rPr>
      </w:pPr>
      <w:r w:rsidRPr="00AD624C">
        <w:rPr>
          <w:rFonts w:ascii="Calibri" w:hAnsi="Calibri" w:cs="Calibri"/>
          <w:b/>
          <w:u w:val="single"/>
          <w:lang w:val="en-US"/>
        </w:rPr>
        <w:t>Action</w:t>
      </w:r>
      <w:r>
        <w:rPr>
          <w:rFonts w:ascii="Calibri" w:eastAsia="Times New Roman" w:hAnsi="Calibri" w:cs="Calibri"/>
        </w:rPr>
        <w:t xml:space="preserve">: </w:t>
      </w:r>
      <w:r w:rsidR="00F47E4E">
        <w:rPr>
          <w:rFonts w:ascii="Calibri" w:eastAsia="Times New Roman" w:hAnsi="Calibri" w:cs="Calibri"/>
        </w:rPr>
        <w:t xml:space="preserve">Esther offered to help with the Duck race, </w:t>
      </w:r>
      <w:r w:rsidR="00F47E4E" w:rsidRPr="00700DE9">
        <w:rPr>
          <w:rFonts w:ascii="Calibri" w:hAnsi="Calibri" w:cs="Calibri"/>
          <w:lang w:val="en-US"/>
        </w:rPr>
        <w:t xml:space="preserve">PCC </w:t>
      </w:r>
      <w:r w:rsidR="00F47E4E">
        <w:rPr>
          <w:rFonts w:ascii="Calibri" w:hAnsi="Calibri" w:cs="Calibri"/>
          <w:lang w:val="en-US"/>
        </w:rPr>
        <w:t xml:space="preserve">will </w:t>
      </w:r>
      <w:r w:rsidR="00F47E4E" w:rsidRPr="00700DE9">
        <w:rPr>
          <w:rFonts w:ascii="Calibri" w:hAnsi="Calibri" w:cs="Calibri"/>
          <w:lang w:val="en-US"/>
        </w:rPr>
        <w:t>share a stall with Porty Beach folk</w:t>
      </w:r>
    </w:p>
    <w:p w14:paraId="3CDAE06D" w14:textId="77777777" w:rsidR="00F47E4E" w:rsidRPr="00F47E4E" w:rsidRDefault="00F47E4E" w:rsidP="00F47E4E">
      <w:pPr>
        <w:rPr>
          <w:rFonts w:ascii="Calibri" w:eastAsia="Times New Roman" w:hAnsi="Calibri" w:cs="Calibri"/>
        </w:rPr>
      </w:pPr>
    </w:p>
    <w:p w14:paraId="2DFC2F6E" w14:textId="7B99D75F" w:rsidR="00F47E4E" w:rsidRPr="00AD624C" w:rsidRDefault="00F47E4E" w:rsidP="00AD624C">
      <w:pPr>
        <w:rPr>
          <w:rFonts w:ascii="Calibri" w:eastAsia="Times New Roman" w:hAnsi="Calibri" w:cs="Calibri"/>
          <w:b/>
        </w:rPr>
      </w:pPr>
      <w:r w:rsidRPr="00F47E4E">
        <w:rPr>
          <w:rFonts w:ascii="Calibri" w:eastAsia="Times New Roman" w:hAnsi="Calibri" w:cs="Calibri"/>
          <w:b/>
        </w:rPr>
        <w:t>6 Community Council elections</w:t>
      </w:r>
      <w:r w:rsidR="00AD624C">
        <w:rPr>
          <w:rFonts w:ascii="Calibri" w:eastAsia="Times New Roman" w:hAnsi="Calibri" w:cs="Calibri"/>
          <w:b/>
        </w:rPr>
        <w:t xml:space="preserve">: </w:t>
      </w:r>
      <w:r>
        <w:rPr>
          <w:rFonts w:ascii="Calibri" w:hAnsi="Calibri" w:cs="Calibri"/>
          <w:lang w:val="en-US"/>
        </w:rPr>
        <w:t>Mary Campbell informed us of the following timeline:</w:t>
      </w:r>
    </w:p>
    <w:p w14:paraId="3EB44EBA" w14:textId="4F87E7C9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9th Sept </w:t>
      </w:r>
      <w:r>
        <w:rPr>
          <w:rFonts w:ascii="Calibri" w:hAnsi="Calibri" w:cs="Calibri"/>
          <w:lang w:val="en-US"/>
        </w:rPr>
        <w:t xml:space="preserve">- </w:t>
      </w:r>
      <w:r w:rsidRPr="00700DE9">
        <w:rPr>
          <w:rFonts w:ascii="Calibri" w:hAnsi="Calibri" w:cs="Calibri"/>
          <w:lang w:val="en-US"/>
        </w:rPr>
        <w:t xml:space="preserve">open for nominations </w:t>
      </w:r>
    </w:p>
    <w:p w14:paraId="263CFF27" w14:textId="7B381C53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30th Sept 4pm </w:t>
      </w:r>
      <w:r>
        <w:rPr>
          <w:rFonts w:ascii="Calibri" w:hAnsi="Calibri" w:cs="Calibri"/>
          <w:lang w:val="en-US"/>
        </w:rPr>
        <w:t xml:space="preserve">- deadline </w:t>
      </w:r>
      <w:r w:rsidRPr="00700DE9">
        <w:rPr>
          <w:rFonts w:ascii="Calibri" w:hAnsi="Calibri" w:cs="Calibri"/>
          <w:lang w:val="en-US"/>
        </w:rPr>
        <w:t>for nominations/ change of mind</w:t>
      </w:r>
    </w:p>
    <w:p w14:paraId="0D153CE2" w14:textId="791EEB5E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10th Oct </w:t>
      </w:r>
      <w:r>
        <w:rPr>
          <w:rFonts w:ascii="Calibri" w:hAnsi="Calibri" w:cs="Calibri"/>
          <w:lang w:val="en-US"/>
        </w:rPr>
        <w:t xml:space="preserve">- </w:t>
      </w:r>
      <w:r w:rsidRPr="00700DE9">
        <w:rPr>
          <w:rFonts w:ascii="Calibri" w:hAnsi="Calibri" w:cs="Calibri"/>
          <w:lang w:val="en-US"/>
        </w:rPr>
        <w:t xml:space="preserve">publication for notice </w:t>
      </w:r>
      <w:r>
        <w:rPr>
          <w:rFonts w:ascii="Calibri" w:hAnsi="Calibri" w:cs="Calibri"/>
          <w:lang w:val="en-US"/>
        </w:rPr>
        <w:t>i</w:t>
      </w:r>
      <w:r w:rsidRPr="00700DE9">
        <w:rPr>
          <w:rFonts w:ascii="Calibri" w:hAnsi="Calibri" w:cs="Calibri"/>
          <w:lang w:val="en-US"/>
        </w:rPr>
        <w:t>f election needed</w:t>
      </w:r>
    </w:p>
    <w:p w14:paraId="02CD690C" w14:textId="39E9BBA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 xml:space="preserve">30th Oct </w:t>
      </w:r>
      <w:r>
        <w:rPr>
          <w:rFonts w:ascii="Calibri" w:hAnsi="Calibri" w:cs="Calibri"/>
          <w:lang w:val="en-US"/>
        </w:rPr>
        <w:t xml:space="preserve">- </w:t>
      </w:r>
      <w:r w:rsidRPr="00700DE9">
        <w:rPr>
          <w:rFonts w:ascii="Calibri" w:hAnsi="Calibri" w:cs="Calibri"/>
          <w:lang w:val="en-US"/>
        </w:rPr>
        <w:t xml:space="preserve">polling day </w:t>
      </w:r>
    </w:p>
    <w:p w14:paraId="24D21319" w14:textId="77777777" w:rsidR="00F47E4E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7FD4ED26" w14:textId="77777777" w:rsidR="00AD624C" w:rsidRDefault="00F47E4E" w:rsidP="00AD624C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lastRenderedPageBreak/>
        <w:t>Ma</w:t>
      </w:r>
      <w:r>
        <w:rPr>
          <w:rFonts w:ascii="Calibri" w:hAnsi="Calibri" w:cs="Calibri"/>
          <w:lang w:val="en-US"/>
        </w:rPr>
        <w:t>ximum of</w:t>
      </w:r>
      <w:r w:rsidRPr="00700DE9">
        <w:rPr>
          <w:rFonts w:ascii="Calibri" w:hAnsi="Calibri" w:cs="Calibri"/>
          <w:lang w:val="en-US"/>
        </w:rPr>
        <w:t xml:space="preserve"> 21 </w:t>
      </w:r>
      <w:r>
        <w:rPr>
          <w:rFonts w:ascii="Calibri" w:hAnsi="Calibri" w:cs="Calibri"/>
          <w:lang w:val="en-US"/>
        </w:rPr>
        <w:t>(</w:t>
      </w:r>
      <w:r w:rsidRPr="00700DE9">
        <w:rPr>
          <w:rFonts w:ascii="Calibri" w:hAnsi="Calibri" w:cs="Calibri"/>
          <w:lang w:val="en-US"/>
        </w:rPr>
        <w:t>14 elected individuals, 7 reps from groups</w:t>
      </w:r>
      <w:r>
        <w:rPr>
          <w:rFonts w:ascii="Calibri" w:hAnsi="Calibri" w:cs="Calibri"/>
          <w:lang w:val="en-US"/>
        </w:rPr>
        <w:t>). Groups</w:t>
      </w:r>
      <w:r w:rsidRPr="00700DE9">
        <w:rPr>
          <w:rFonts w:ascii="Calibri" w:hAnsi="Calibri" w:cs="Calibri"/>
          <w:lang w:val="en-US"/>
        </w:rPr>
        <w:t xml:space="preserve"> have to be constituted for a year (if too many in group category all groups meet and have secret ballot)</w:t>
      </w:r>
      <w:r w:rsidR="00AD624C">
        <w:rPr>
          <w:rFonts w:ascii="Calibri" w:hAnsi="Calibri" w:cs="Calibri"/>
          <w:lang w:val="en-US"/>
        </w:rPr>
        <w:t xml:space="preserve">. </w:t>
      </w:r>
    </w:p>
    <w:p w14:paraId="5EE3B584" w14:textId="62EED7AD" w:rsidR="00F47E4E" w:rsidRPr="00700DE9" w:rsidRDefault="00AD624C" w:rsidP="00AD624C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AD624C">
        <w:rPr>
          <w:rFonts w:ascii="Calibri" w:hAnsi="Calibri" w:cs="Calibri"/>
          <w:b/>
          <w:u w:val="single"/>
          <w:lang w:val="en-US"/>
        </w:rPr>
        <w:t>Action</w:t>
      </w:r>
      <w:r>
        <w:rPr>
          <w:rFonts w:ascii="Calibri" w:hAnsi="Calibri" w:cs="Calibri"/>
          <w:lang w:val="en-US"/>
        </w:rPr>
        <w:t xml:space="preserve">: </w:t>
      </w:r>
      <w:r w:rsidR="00F47E4E" w:rsidRPr="00700DE9">
        <w:rPr>
          <w:rFonts w:ascii="Calibri" w:hAnsi="Calibri" w:cs="Calibri"/>
          <w:lang w:val="en-US"/>
        </w:rPr>
        <w:t>Mary to send info to Lee for PCC website, and Mary to put up posters</w:t>
      </w:r>
      <w:r>
        <w:rPr>
          <w:rFonts w:ascii="Calibri" w:hAnsi="Calibri" w:cs="Calibri"/>
          <w:lang w:val="en-US"/>
        </w:rPr>
        <w:t>.</w:t>
      </w:r>
    </w:p>
    <w:p w14:paraId="49AF0491" w14:textId="77777777" w:rsidR="00F47E4E" w:rsidRPr="00F47E4E" w:rsidRDefault="00F47E4E" w:rsidP="00F47E4E">
      <w:pPr>
        <w:rPr>
          <w:rFonts w:ascii="Calibri" w:eastAsia="Times New Roman" w:hAnsi="Calibri" w:cs="Calibri"/>
        </w:rPr>
      </w:pPr>
    </w:p>
    <w:p w14:paraId="441AA471" w14:textId="1B352F11" w:rsidR="00F47E4E" w:rsidRPr="006C4488" w:rsidRDefault="00F47E4E" w:rsidP="00F47E4E">
      <w:pPr>
        <w:rPr>
          <w:rFonts w:ascii="Calibri" w:eastAsia="Times New Roman" w:hAnsi="Calibri" w:cs="Calibri"/>
          <w:b/>
        </w:rPr>
      </w:pPr>
      <w:r w:rsidRPr="006C4488">
        <w:rPr>
          <w:rFonts w:ascii="Calibri" w:eastAsia="Times New Roman" w:hAnsi="Calibri" w:cs="Calibri"/>
          <w:b/>
        </w:rPr>
        <w:t>7</w:t>
      </w:r>
      <w:r w:rsidRPr="00F47E4E">
        <w:rPr>
          <w:rFonts w:ascii="Calibri" w:eastAsia="Times New Roman" w:hAnsi="Calibri" w:cs="Calibri"/>
          <w:b/>
        </w:rPr>
        <w:t xml:space="preserve"> Other Reports </w:t>
      </w:r>
    </w:p>
    <w:p w14:paraId="5F33F992" w14:textId="6C466F7E" w:rsidR="00F47E4E" w:rsidRPr="00F47E4E" w:rsidRDefault="00F47E4E" w:rsidP="00F47E4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F47E4E">
        <w:rPr>
          <w:rFonts w:ascii="Calibri" w:eastAsia="Times New Roman" w:hAnsi="Calibri" w:cs="Calibri"/>
        </w:rPr>
        <w:t xml:space="preserve">Treasurer </w:t>
      </w:r>
      <w:r>
        <w:rPr>
          <w:rFonts w:ascii="Calibri" w:eastAsia="Times New Roman" w:hAnsi="Calibri" w:cs="Calibri"/>
        </w:rPr>
        <w:t xml:space="preserve">report </w:t>
      </w:r>
      <w:r w:rsidR="00EE4942" w:rsidRPr="00EE4942">
        <w:rPr>
          <w:rFonts w:ascii="Calibri" w:eastAsia="Times New Roman" w:hAnsi="Calibri" w:cs="Calibri"/>
          <w:color w:val="FF0000"/>
        </w:rPr>
        <w:t>was summarised</w:t>
      </w:r>
      <w:r w:rsidR="00AD624C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</w:t>
      </w:r>
      <w:r w:rsidR="00AD624C" w:rsidRPr="00AD624C">
        <w:rPr>
          <w:rFonts w:ascii="Calibri" w:hAnsi="Calibri" w:cs="Calibri"/>
          <w:b/>
          <w:u w:val="single"/>
          <w:lang w:val="en-US"/>
        </w:rPr>
        <w:t>Action</w:t>
      </w:r>
      <w:r w:rsidR="00AD624C">
        <w:rPr>
          <w:rFonts w:ascii="Calibri" w:eastAsia="Times New Roman" w:hAnsi="Calibri" w:cs="Calibri"/>
        </w:rPr>
        <w:t xml:space="preserve">: </w:t>
      </w:r>
      <w:r>
        <w:rPr>
          <w:rFonts w:ascii="Calibri" w:eastAsia="Times New Roman" w:hAnsi="Calibri" w:cs="Calibri"/>
        </w:rPr>
        <w:t xml:space="preserve">Lee to </w:t>
      </w:r>
      <w:r w:rsidRPr="00EE4942">
        <w:rPr>
          <w:rFonts w:ascii="Calibri" w:eastAsia="Times New Roman" w:hAnsi="Calibri" w:cs="Calibri"/>
          <w:color w:val="FF0000"/>
        </w:rPr>
        <w:t xml:space="preserve">post </w:t>
      </w:r>
      <w:r w:rsidR="00EE4942" w:rsidRPr="00EE4942">
        <w:rPr>
          <w:rFonts w:ascii="Calibri" w:eastAsia="Times New Roman" w:hAnsi="Calibri" w:cs="Calibri"/>
          <w:color w:val="FF0000"/>
        </w:rPr>
        <w:t>to website</w:t>
      </w:r>
    </w:p>
    <w:p w14:paraId="45ABB8D6" w14:textId="77777777" w:rsidR="00BA1966" w:rsidRPr="00BA1966" w:rsidRDefault="00F47E4E" w:rsidP="00BA196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F47E4E">
        <w:rPr>
          <w:rFonts w:ascii="Calibri" w:eastAsia="Times New Roman" w:hAnsi="Calibri" w:cs="Calibri"/>
        </w:rPr>
        <w:t>Neighbourh</w:t>
      </w:r>
      <w:bookmarkStart w:id="0" w:name="_GoBack"/>
      <w:bookmarkEnd w:id="0"/>
      <w:r w:rsidRPr="00F47E4E">
        <w:rPr>
          <w:rFonts w:ascii="Calibri" w:eastAsia="Times New Roman" w:hAnsi="Calibri" w:cs="Calibri"/>
        </w:rPr>
        <w:t>ood Network</w:t>
      </w:r>
      <w:r w:rsidR="00BA1966">
        <w:rPr>
          <w:rFonts w:ascii="Calibri" w:eastAsia="Times New Roman" w:hAnsi="Calibri" w:cs="Calibri"/>
        </w:rPr>
        <w:t xml:space="preserve"> - </w:t>
      </w:r>
      <w:r>
        <w:rPr>
          <w:rFonts w:ascii="Calibri" w:eastAsia="Times New Roman" w:hAnsi="Calibri" w:cs="Calibri"/>
        </w:rPr>
        <w:t xml:space="preserve">noted that the </w:t>
      </w:r>
      <w:r w:rsidRPr="00F47E4E">
        <w:rPr>
          <w:rFonts w:ascii="Calibri" w:hAnsi="Calibri" w:cs="Calibri"/>
          <w:lang w:val="en-US"/>
        </w:rPr>
        <w:t>environmental network</w:t>
      </w:r>
      <w:r>
        <w:rPr>
          <w:rFonts w:ascii="Calibri" w:hAnsi="Calibri" w:cs="Calibri"/>
          <w:lang w:val="en-US"/>
        </w:rPr>
        <w:t xml:space="preserve"> is now </w:t>
      </w:r>
      <w:r w:rsidRPr="00F47E4E">
        <w:rPr>
          <w:rFonts w:ascii="Calibri" w:hAnsi="Calibri" w:cs="Calibri"/>
          <w:lang w:val="en-US"/>
        </w:rPr>
        <w:t xml:space="preserve">wrapped up and it is up to </w:t>
      </w:r>
      <w:proofErr w:type="spellStart"/>
      <w:r w:rsidRPr="00F47E4E">
        <w:rPr>
          <w:rFonts w:ascii="Calibri" w:hAnsi="Calibri" w:cs="Calibri"/>
          <w:lang w:val="en-US"/>
        </w:rPr>
        <w:t>Neighbourhood</w:t>
      </w:r>
      <w:proofErr w:type="spellEnd"/>
      <w:r w:rsidRPr="00F47E4E">
        <w:rPr>
          <w:rFonts w:ascii="Calibri" w:hAnsi="Calibri" w:cs="Calibri"/>
          <w:lang w:val="en-US"/>
        </w:rPr>
        <w:t xml:space="preserve"> networks to decide </w:t>
      </w:r>
      <w:r>
        <w:rPr>
          <w:rFonts w:ascii="Calibri" w:hAnsi="Calibri" w:cs="Calibri"/>
          <w:lang w:val="en-US"/>
        </w:rPr>
        <w:t>whether to reconstitute this</w:t>
      </w:r>
    </w:p>
    <w:p w14:paraId="165580BC" w14:textId="77777777" w:rsidR="00AD624C" w:rsidRPr="00AD624C" w:rsidRDefault="00F47E4E" w:rsidP="00BA196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BA1966">
        <w:rPr>
          <w:rFonts w:ascii="Calibri" w:eastAsia="Times New Roman" w:hAnsi="Calibri" w:cs="Calibri"/>
        </w:rPr>
        <w:t xml:space="preserve">Planning </w:t>
      </w:r>
      <w:r w:rsidR="00BA1966" w:rsidRPr="00BA1966">
        <w:rPr>
          <w:rFonts w:ascii="Calibri" w:eastAsia="Times New Roman" w:hAnsi="Calibri" w:cs="Calibri"/>
        </w:rPr>
        <w:t xml:space="preserve">- </w:t>
      </w:r>
      <w:r w:rsidR="00BA1966" w:rsidRPr="00BA1966">
        <w:rPr>
          <w:rFonts w:ascii="Calibri" w:hAnsi="Calibri" w:cs="Calibri"/>
          <w:lang w:val="en-US"/>
        </w:rPr>
        <w:t xml:space="preserve">nothing except license application on </w:t>
      </w:r>
      <w:proofErr w:type="spellStart"/>
      <w:r w:rsidR="00BA1966" w:rsidRPr="00BA1966">
        <w:rPr>
          <w:rFonts w:ascii="Calibri" w:hAnsi="Calibri" w:cs="Calibri"/>
          <w:lang w:val="en-US"/>
        </w:rPr>
        <w:t>Straiton</w:t>
      </w:r>
      <w:proofErr w:type="spellEnd"/>
      <w:r w:rsidR="00BA1966" w:rsidRPr="00BA1966">
        <w:rPr>
          <w:rFonts w:ascii="Calibri" w:hAnsi="Calibri" w:cs="Calibri"/>
          <w:lang w:val="en-US"/>
        </w:rPr>
        <w:t xml:space="preserve"> Place Park for a food and drink license. The Council has advertised for this.  Deadline 17th Sept. </w:t>
      </w:r>
    </w:p>
    <w:p w14:paraId="56924F87" w14:textId="77777777" w:rsidR="00AD624C" w:rsidRDefault="00AD624C" w:rsidP="00AD624C">
      <w:pPr>
        <w:pStyle w:val="ListParagraph"/>
        <w:rPr>
          <w:rFonts w:ascii="Calibri" w:hAnsi="Calibri" w:cs="Calibri"/>
          <w:lang w:val="en-US"/>
        </w:rPr>
      </w:pPr>
      <w:r w:rsidRPr="00AD624C">
        <w:rPr>
          <w:rFonts w:ascii="Calibri" w:hAnsi="Calibri" w:cs="Calibri"/>
          <w:b/>
          <w:u w:val="single"/>
          <w:lang w:val="en-US"/>
        </w:rPr>
        <w:t>Action</w:t>
      </w:r>
      <w:r w:rsidRPr="00BA1966">
        <w:rPr>
          <w:rFonts w:ascii="Calibri" w:hAnsi="Calibri" w:cs="Calibri"/>
          <w:lang w:val="en-US"/>
        </w:rPr>
        <w:t xml:space="preserve"> </w:t>
      </w:r>
      <w:r w:rsidR="00BA1966" w:rsidRPr="00BA1966">
        <w:rPr>
          <w:rFonts w:ascii="Calibri" w:hAnsi="Calibri" w:cs="Calibri"/>
          <w:lang w:val="en-US"/>
        </w:rPr>
        <w:t>PCC to communicate to CEC</w:t>
      </w:r>
      <w:r>
        <w:rPr>
          <w:rFonts w:ascii="Calibri" w:hAnsi="Calibri" w:cs="Calibri"/>
          <w:lang w:val="en-US"/>
        </w:rPr>
        <w:t>:</w:t>
      </w:r>
    </w:p>
    <w:p w14:paraId="0DB8AEB0" w14:textId="01124632" w:rsidR="00AD624C" w:rsidRDefault="00BA1966" w:rsidP="00AD624C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BA1966">
        <w:rPr>
          <w:rFonts w:ascii="Calibri" w:hAnsi="Calibri" w:cs="Calibri"/>
          <w:lang w:val="en-US"/>
        </w:rPr>
        <w:t>that there were serious concerns expressed at the community council meeting about this planning application</w:t>
      </w:r>
      <w:r>
        <w:rPr>
          <w:rFonts w:ascii="Calibri" w:hAnsi="Calibri" w:cs="Calibri"/>
          <w:lang w:val="en-US"/>
        </w:rPr>
        <w:t xml:space="preserve">, </w:t>
      </w:r>
    </w:p>
    <w:p w14:paraId="4CE74522" w14:textId="77777777" w:rsidR="00AD624C" w:rsidRPr="00AD624C" w:rsidRDefault="00BA1966" w:rsidP="00AD624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  <w:lang w:val="en-US"/>
        </w:rPr>
        <w:t>that the</w:t>
      </w:r>
      <w:r w:rsidRPr="00BA1966">
        <w:rPr>
          <w:rFonts w:ascii="Calibri" w:hAnsi="Calibri" w:cs="Calibri"/>
          <w:lang w:val="en-US"/>
        </w:rPr>
        <w:t xml:space="preserve"> PCC point is disappoint</w:t>
      </w:r>
      <w:r>
        <w:rPr>
          <w:rFonts w:ascii="Calibri" w:hAnsi="Calibri" w:cs="Calibri"/>
          <w:lang w:val="en-US"/>
        </w:rPr>
        <w:t>ed</w:t>
      </w:r>
      <w:r w:rsidRPr="00BA196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CEC</w:t>
      </w:r>
      <w:r w:rsidRPr="00BA1966">
        <w:rPr>
          <w:rFonts w:ascii="Calibri" w:hAnsi="Calibri" w:cs="Calibri"/>
          <w:lang w:val="en-US"/>
        </w:rPr>
        <w:t xml:space="preserve"> have advertised it without consulting the PCC</w:t>
      </w:r>
      <w:r>
        <w:rPr>
          <w:rFonts w:ascii="Calibri" w:hAnsi="Calibri" w:cs="Calibri"/>
          <w:lang w:val="en-US"/>
        </w:rPr>
        <w:t xml:space="preserve">, and </w:t>
      </w:r>
    </w:p>
    <w:p w14:paraId="205BB4A9" w14:textId="192C207E" w:rsidR="00BA1966" w:rsidRPr="00BA1966" w:rsidRDefault="00BA1966" w:rsidP="00AD624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proofErr w:type="gramStart"/>
      <w:r>
        <w:rPr>
          <w:rFonts w:ascii="Calibri" w:hAnsi="Calibri" w:cs="Calibri"/>
          <w:lang w:val="en-US"/>
        </w:rPr>
        <w:t>that</w:t>
      </w:r>
      <w:proofErr w:type="gramEnd"/>
      <w:r>
        <w:rPr>
          <w:rFonts w:ascii="Calibri" w:hAnsi="Calibri" w:cs="Calibri"/>
          <w:lang w:val="en-US"/>
        </w:rPr>
        <w:t xml:space="preserve"> there is insufficient information for the PCC to consult on this since</w:t>
      </w:r>
      <w:r w:rsidRPr="00700DE9">
        <w:rPr>
          <w:rFonts w:ascii="Calibri" w:hAnsi="Calibri" w:cs="Calibri"/>
          <w:lang w:val="en-US"/>
        </w:rPr>
        <w:t xml:space="preserve"> we can’t tell what size it would be and whether it is stationary or </w:t>
      </w:r>
      <w:r>
        <w:rPr>
          <w:rFonts w:ascii="Calibri" w:hAnsi="Calibri" w:cs="Calibri"/>
          <w:lang w:val="en-US"/>
        </w:rPr>
        <w:t xml:space="preserve">would </w:t>
      </w:r>
      <w:r w:rsidRPr="00700DE9">
        <w:rPr>
          <w:rFonts w:ascii="Calibri" w:hAnsi="Calibri" w:cs="Calibri"/>
          <w:lang w:val="en-US"/>
        </w:rPr>
        <w:t>move, and the map is inaccurate</w:t>
      </w:r>
      <w:r>
        <w:rPr>
          <w:rFonts w:ascii="Calibri" w:hAnsi="Calibri" w:cs="Calibri"/>
          <w:lang w:val="en-US"/>
        </w:rPr>
        <w:t>.</w:t>
      </w:r>
    </w:p>
    <w:p w14:paraId="09A04305" w14:textId="0D4FB434" w:rsidR="00BA1966" w:rsidRDefault="00F47E4E" w:rsidP="00BA1966">
      <w:pPr>
        <w:ind w:left="360"/>
        <w:rPr>
          <w:rFonts w:ascii="Calibri" w:eastAsia="Times New Roman" w:hAnsi="Calibri" w:cs="Calibri"/>
        </w:rPr>
      </w:pPr>
      <w:proofErr w:type="gramStart"/>
      <w:r w:rsidRPr="00BA1966">
        <w:rPr>
          <w:rFonts w:ascii="Calibri" w:eastAsia="Times New Roman" w:hAnsi="Calibri" w:cs="Calibri"/>
        </w:rPr>
        <w:t>d</w:t>
      </w:r>
      <w:proofErr w:type="gramEnd"/>
      <w:r w:rsidRPr="00BA1966">
        <w:rPr>
          <w:rFonts w:ascii="Calibri" w:eastAsia="Times New Roman" w:hAnsi="Calibri" w:cs="Calibri"/>
        </w:rPr>
        <w:t xml:space="preserve">. Joppa Community Tennis Courts </w:t>
      </w:r>
      <w:r w:rsidR="00BA1966">
        <w:rPr>
          <w:rFonts w:ascii="Calibri" w:eastAsia="Times New Roman" w:hAnsi="Calibri" w:cs="Calibri"/>
        </w:rPr>
        <w:t>– business as usual</w:t>
      </w:r>
    </w:p>
    <w:p w14:paraId="3549EB03" w14:textId="23AAB989" w:rsidR="00F47E4E" w:rsidRPr="00F47E4E" w:rsidRDefault="00F47E4E" w:rsidP="00BA1966">
      <w:pPr>
        <w:ind w:left="360"/>
        <w:rPr>
          <w:rFonts w:ascii="Calibri" w:eastAsia="Times New Roman" w:hAnsi="Calibri" w:cs="Calibri"/>
        </w:rPr>
      </w:pPr>
      <w:r w:rsidRPr="00F47E4E">
        <w:rPr>
          <w:rFonts w:ascii="Calibri" w:eastAsia="Times New Roman" w:hAnsi="Calibri" w:cs="Calibri"/>
        </w:rPr>
        <w:t xml:space="preserve">e. Councillors </w:t>
      </w:r>
      <w:r w:rsidR="00BA1966">
        <w:rPr>
          <w:rFonts w:ascii="Calibri" w:eastAsia="Times New Roman" w:hAnsi="Calibri" w:cs="Calibri"/>
        </w:rPr>
        <w:t>– no specific reports</w:t>
      </w:r>
    </w:p>
    <w:p w14:paraId="25E42600" w14:textId="77777777" w:rsidR="00F47E4E" w:rsidRPr="00F47E4E" w:rsidRDefault="00F47E4E" w:rsidP="00F47E4E">
      <w:pPr>
        <w:rPr>
          <w:rFonts w:ascii="Calibri" w:eastAsia="Times New Roman" w:hAnsi="Calibri" w:cs="Calibri"/>
        </w:rPr>
      </w:pPr>
    </w:p>
    <w:p w14:paraId="745CCE64" w14:textId="764BAEDE" w:rsidR="00F47E4E" w:rsidRPr="006C4488" w:rsidRDefault="00F47E4E" w:rsidP="00F47E4E">
      <w:pPr>
        <w:rPr>
          <w:rFonts w:ascii="Calibri" w:eastAsia="Times New Roman" w:hAnsi="Calibri" w:cs="Calibri"/>
          <w:b/>
        </w:rPr>
      </w:pPr>
      <w:r w:rsidRPr="006C4488">
        <w:rPr>
          <w:rFonts w:ascii="Calibri" w:eastAsia="Times New Roman" w:hAnsi="Calibri" w:cs="Calibri"/>
          <w:b/>
        </w:rPr>
        <w:t>8</w:t>
      </w:r>
      <w:r w:rsidRPr="00F47E4E">
        <w:rPr>
          <w:rFonts w:ascii="Calibri" w:eastAsia="Times New Roman" w:hAnsi="Calibri" w:cs="Calibri"/>
          <w:b/>
        </w:rPr>
        <w:t xml:space="preserve"> PONGS clarifications </w:t>
      </w:r>
    </w:p>
    <w:p w14:paraId="4A6E9DE9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700DE9">
        <w:rPr>
          <w:rFonts w:ascii="Calibri" w:hAnsi="Calibri" w:cs="Calibri"/>
          <w:lang w:val="en-US"/>
        </w:rPr>
        <w:t>The following clarifications to the January and February 2019 minutes on the PONGS item were agreed:</w:t>
      </w:r>
    </w:p>
    <w:p w14:paraId="10ACD37B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5139D55F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i/>
          <w:iCs/>
          <w:lang w:val="en-US"/>
        </w:rPr>
      </w:pPr>
      <w:r w:rsidRPr="00700DE9">
        <w:rPr>
          <w:rFonts w:ascii="Calibri" w:hAnsi="Calibri" w:cs="Calibri"/>
          <w:i/>
          <w:iCs/>
          <w:lang w:val="en-US"/>
        </w:rPr>
        <w:t>A clarification that PONGS is not a community group but a campaign group. </w:t>
      </w:r>
    </w:p>
    <w:p w14:paraId="5F232F3E" w14:textId="2137903F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i/>
          <w:iCs/>
          <w:lang w:val="en-US"/>
        </w:rPr>
      </w:pPr>
      <w:r w:rsidRPr="00700DE9">
        <w:rPr>
          <w:rFonts w:ascii="Calibri" w:hAnsi="Calibri" w:cs="Calibri"/>
          <w:i/>
          <w:iCs/>
          <w:lang w:val="en-US"/>
        </w:rPr>
        <w:t>A clarification that the funds transferred by PCC to PONGS as a contribution to consultants’ expenses took place in 2009, (which was stated at the January meeting)</w:t>
      </w:r>
      <w:r w:rsidR="00AD624C">
        <w:rPr>
          <w:rFonts w:ascii="Calibri" w:hAnsi="Calibri" w:cs="Calibri"/>
          <w:i/>
          <w:iCs/>
          <w:lang w:val="en-US"/>
        </w:rPr>
        <w:t>.</w:t>
      </w:r>
    </w:p>
    <w:p w14:paraId="7A7A2950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i/>
          <w:iCs/>
          <w:lang w:val="en-US"/>
        </w:rPr>
      </w:pPr>
      <w:r w:rsidRPr="00700DE9">
        <w:rPr>
          <w:rFonts w:ascii="Calibri" w:hAnsi="Calibri" w:cs="Calibri"/>
          <w:i/>
          <w:iCs/>
          <w:lang w:val="en-US"/>
        </w:rPr>
        <w:t>A clarification that Stephen Hawkins was responding to the request for information on behalf of PONGS and not as an individual. </w:t>
      </w:r>
    </w:p>
    <w:p w14:paraId="3B8FE5B6" w14:textId="77777777" w:rsidR="00F47E4E" w:rsidRPr="00700DE9" w:rsidRDefault="00F47E4E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p w14:paraId="1A6C5681" w14:textId="073521DE" w:rsidR="00F47E4E" w:rsidRPr="00700DE9" w:rsidRDefault="00AD624C" w:rsidP="00F47E4E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 w:rsidRPr="00AD624C">
        <w:rPr>
          <w:rFonts w:ascii="Calibri" w:hAnsi="Calibri" w:cs="Calibri"/>
          <w:b/>
          <w:lang w:val="en-US"/>
        </w:rPr>
        <w:t>A</w:t>
      </w:r>
      <w:r>
        <w:rPr>
          <w:rFonts w:ascii="Calibri" w:hAnsi="Calibri" w:cs="Calibri"/>
          <w:b/>
          <w:lang w:val="en-US"/>
        </w:rPr>
        <w:t xml:space="preserve">dditional </w:t>
      </w:r>
      <w:r w:rsidRPr="00AD624C">
        <w:rPr>
          <w:rFonts w:ascii="Calibri" w:hAnsi="Calibri" w:cs="Calibri"/>
          <w:b/>
          <w:u w:val="single"/>
          <w:lang w:val="en-US"/>
        </w:rPr>
        <w:t>Action</w:t>
      </w:r>
      <w:r>
        <w:rPr>
          <w:rFonts w:ascii="Calibri" w:hAnsi="Calibri" w:cs="Calibri"/>
          <w:b/>
          <w:lang w:val="en-US"/>
        </w:rPr>
        <w:t>:</w:t>
      </w:r>
      <w:r w:rsidR="00F47E4E" w:rsidRPr="00700DE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 w:rsidR="00F47E4E" w:rsidRPr="00700DE9">
        <w:rPr>
          <w:rFonts w:ascii="Calibri" w:hAnsi="Calibri" w:cs="Calibri"/>
          <w:lang w:val="en-US"/>
        </w:rPr>
        <w:t xml:space="preserve"> statement to be added (and asterisked) to the January and February minutes on PONGS stating that clarification of the minute is given in the August 2019 minute.</w:t>
      </w:r>
    </w:p>
    <w:p w14:paraId="5E9D0FA9" w14:textId="77777777" w:rsidR="00F47E4E" w:rsidRPr="00F47E4E" w:rsidRDefault="00F47E4E" w:rsidP="00F47E4E">
      <w:pPr>
        <w:rPr>
          <w:rFonts w:ascii="Calibri" w:eastAsia="Times New Roman" w:hAnsi="Calibri" w:cs="Calibri"/>
        </w:rPr>
      </w:pPr>
    </w:p>
    <w:p w14:paraId="15ABFBED" w14:textId="3FF45DFB" w:rsidR="00F47E4E" w:rsidRPr="006C4488" w:rsidRDefault="00F47E4E" w:rsidP="00F47E4E">
      <w:pPr>
        <w:rPr>
          <w:rFonts w:ascii="Calibri" w:eastAsia="Times New Roman" w:hAnsi="Calibri" w:cs="Calibri"/>
          <w:b/>
        </w:rPr>
      </w:pPr>
      <w:r w:rsidRPr="006C4488">
        <w:rPr>
          <w:rFonts w:ascii="Calibri" w:eastAsia="Times New Roman" w:hAnsi="Calibri" w:cs="Calibri"/>
          <w:b/>
        </w:rPr>
        <w:t>9</w:t>
      </w:r>
      <w:r w:rsidRPr="00F47E4E">
        <w:rPr>
          <w:rFonts w:ascii="Calibri" w:eastAsia="Times New Roman" w:hAnsi="Calibri" w:cs="Calibri"/>
          <w:b/>
        </w:rPr>
        <w:t xml:space="preserve"> AOB</w:t>
      </w:r>
      <w:r w:rsidR="00AD624C">
        <w:rPr>
          <w:rFonts w:ascii="Calibri" w:eastAsia="Times New Roman" w:hAnsi="Calibri" w:cs="Calibri"/>
          <w:b/>
        </w:rPr>
        <w:t>:</w:t>
      </w:r>
    </w:p>
    <w:p w14:paraId="7A22F4AE" w14:textId="6430AB30" w:rsidR="00BA1966" w:rsidRPr="00700DE9" w:rsidRDefault="006C4488" w:rsidP="006C4488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Mary Campbell reported on the ‘</w:t>
      </w:r>
      <w:r w:rsidR="007553F7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ave the </w:t>
      </w:r>
      <w:r w:rsidR="00BA1966" w:rsidRPr="00700DE9">
        <w:rPr>
          <w:rFonts w:ascii="Calibri" w:hAnsi="Calibri" w:cs="Calibri"/>
          <w:lang w:val="en-US"/>
        </w:rPr>
        <w:t>Town Hall</w:t>
      </w:r>
      <w:r>
        <w:rPr>
          <w:rFonts w:ascii="Calibri" w:hAnsi="Calibri" w:cs="Calibri"/>
          <w:lang w:val="en-US"/>
        </w:rPr>
        <w:t>’</w:t>
      </w:r>
      <w:r w:rsidR="00BA1966" w:rsidRPr="00700DE9">
        <w:rPr>
          <w:rFonts w:ascii="Calibri" w:hAnsi="Calibri" w:cs="Calibri"/>
          <w:lang w:val="en-US"/>
        </w:rPr>
        <w:t xml:space="preserve"> community meeting </w:t>
      </w:r>
      <w:r>
        <w:rPr>
          <w:rFonts w:ascii="Calibri" w:hAnsi="Calibri" w:cs="Calibri"/>
          <w:lang w:val="en-US"/>
        </w:rPr>
        <w:t xml:space="preserve">in Bellfield </w:t>
      </w:r>
      <w:r w:rsidR="00BA1966" w:rsidRPr="00700DE9">
        <w:rPr>
          <w:rFonts w:ascii="Calibri" w:hAnsi="Calibri" w:cs="Calibri"/>
          <w:lang w:val="en-US"/>
        </w:rPr>
        <w:t>on Saturday: 40 people</w:t>
      </w:r>
      <w:r w:rsidR="007553F7">
        <w:rPr>
          <w:rFonts w:ascii="Calibri" w:hAnsi="Calibri" w:cs="Calibri"/>
          <w:lang w:val="en-US"/>
        </w:rPr>
        <w:t xml:space="preserve"> attended</w:t>
      </w:r>
      <w:r>
        <w:rPr>
          <w:rFonts w:ascii="Calibri" w:hAnsi="Calibri" w:cs="Calibri"/>
          <w:lang w:val="en-US"/>
        </w:rPr>
        <w:t xml:space="preserve">. </w:t>
      </w:r>
      <w:r w:rsidR="00BA1966" w:rsidRPr="00700DE9">
        <w:rPr>
          <w:rFonts w:ascii="Calibri" w:hAnsi="Calibri" w:cs="Calibri"/>
          <w:lang w:val="en-US"/>
        </w:rPr>
        <w:t xml:space="preserve">Peter Wharton </w:t>
      </w:r>
      <w:r>
        <w:rPr>
          <w:rFonts w:ascii="Calibri" w:hAnsi="Calibri" w:cs="Calibri"/>
          <w:lang w:val="en-US"/>
        </w:rPr>
        <w:t xml:space="preserve">gave us an </w:t>
      </w:r>
      <w:r w:rsidR="00BA1966" w:rsidRPr="00700DE9">
        <w:rPr>
          <w:rFonts w:ascii="Calibri" w:hAnsi="Calibri" w:cs="Calibri"/>
          <w:lang w:val="en-US"/>
        </w:rPr>
        <w:t xml:space="preserve">update on broader context of </w:t>
      </w:r>
      <w:r w:rsidR="007553F7">
        <w:rPr>
          <w:rFonts w:ascii="Calibri" w:hAnsi="Calibri" w:cs="Calibri"/>
          <w:lang w:val="en-US"/>
        </w:rPr>
        <w:t xml:space="preserve">huge demands on the </w:t>
      </w:r>
      <w:r w:rsidR="007553F7" w:rsidRPr="00700DE9">
        <w:rPr>
          <w:rFonts w:ascii="Calibri" w:hAnsi="Calibri" w:cs="Calibri"/>
          <w:lang w:val="en-US"/>
        </w:rPr>
        <w:t xml:space="preserve">council </w:t>
      </w:r>
      <w:r w:rsidR="00BA1966" w:rsidRPr="00700DE9">
        <w:rPr>
          <w:rFonts w:ascii="Calibri" w:hAnsi="Calibri" w:cs="Calibri"/>
          <w:lang w:val="en-US"/>
        </w:rPr>
        <w:t xml:space="preserve">to upgrade schools first. </w:t>
      </w:r>
      <w:r w:rsidR="007553F7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 xml:space="preserve"> options were considered: community ownership, social enterprise, or a hybrid approach. Those present preferred the hybrid of the community and council drawing up a brief</w:t>
      </w:r>
      <w:r w:rsidR="00AD624C">
        <w:rPr>
          <w:rFonts w:ascii="Calibri" w:hAnsi="Calibri" w:cs="Calibri"/>
          <w:lang w:val="en-US"/>
        </w:rPr>
        <w:t xml:space="preserve"> for the Town Hall and then working with a social enterprise or local person to enable the Town Hall to once again be at the centre of Portobello life. </w:t>
      </w:r>
    </w:p>
    <w:p w14:paraId="695816D5" w14:textId="77777777" w:rsidR="00F47E4E" w:rsidRPr="00F47E4E" w:rsidRDefault="00F47E4E" w:rsidP="00F47E4E">
      <w:pPr>
        <w:rPr>
          <w:rFonts w:ascii="Calibri" w:eastAsia="Times New Roman" w:hAnsi="Calibri" w:cs="Calibri"/>
        </w:rPr>
      </w:pPr>
    </w:p>
    <w:p w14:paraId="3E2DA155" w14:textId="4F8BB414" w:rsidR="00F11D2D" w:rsidRPr="00AD624C" w:rsidRDefault="00F47E4E">
      <w:pPr>
        <w:rPr>
          <w:rFonts w:ascii="Calibri" w:eastAsia="Times New Roman" w:hAnsi="Calibri" w:cs="Calibri"/>
          <w:b/>
        </w:rPr>
      </w:pPr>
      <w:r w:rsidRPr="00F47E4E">
        <w:rPr>
          <w:rFonts w:ascii="Calibri" w:eastAsia="Times New Roman" w:hAnsi="Calibri" w:cs="Calibri"/>
          <w:b/>
        </w:rPr>
        <w:t>1</w:t>
      </w:r>
      <w:r w:rsidRPr="00AD624C">
        <w:rPr>
          <w:rFonts w:ascii="Calibri" w:eastAsia="Times New Roman" w:hAnsi="Calibri" w:cs="Calibri"/>
          <w:b/>
        </w:rPr>
        <w:t>0</w:t>
      </w:r>
      <w:r w:rsidRPr="00F47E4E">
        <w:rPr>
          <w:rFonts w:ascii="Calibri" w:eastAsia="Times New Roman" w:hAnsi="Calibri" w:cs="Calibri"/>
          <w:b/>
        </w:rPr>
        <w:t xml:space="preserve"> Date of next meeting: </w:t>
      </w:r>
      <w:r w:rsidRPr="00F47E4E">
        <w:rPr>
          <w:rFonts w:ascii="Calibri" w:eastAsia="Times New Roman" w:hAnsi="Calibri" w:cs="Calibri"/>
        </w:rPr>
        <w:t>Monday 30th September at 7.30 pm, Portobello Baptist Church Cafe, 189 Portobello High Street</w:t>
      </w:r>
    </w:p>
    <w:sectPr w:rsidR="00F11D2D" w:rsidRPr="00AD624C" w:rsidSect="006173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138E"/>
    <w:multiLevelType w:val="hybridMultilevel"/>
    <w:tmpl w:val="8BB2B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7FA4"/>
    <w:multiLevelType w:val="hybridMultilevel"/>
    <w:tmpl w:val="CDB07FFA"/>
    <w:lvl w:ilvl="0" w:tplc="1E9EE3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4E"/>
    <w:rsid w:val="00136B34"/>
    <w:rsid w:val="00617312"/>
    <w:rsid w:val="00632643"/>
    <w:rsid w:val="006C4488"/>
    <w:rsid w:val="007553F7"/>
    <w:rsid w:val="007C735E"/>
    <w:rsid w:val="00840419"/>
    <w:rsid w:val="00AD624C"/>
    <w:rsid w:val="00BA1966"/>
    <w:rsid w:val="00EE4942"/>
    <w:rsid w:val="00F11D2D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A7B5"/>
  <w15:chartTrackingRefBased/>
  <w15:docId w15:val="{322994A7-935E-A845-9170-850874C9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Kenrick</dc:creator>
  <cp:keywords/>
  <dc:description/>
  <cp:lastModifiedBy>Lee Kindness</cp:lastModifiedBy>
  <cp:revision>2</cp:revision>
  <dcterms:created xsi:type="dcterms:W3CDTF">2019-08-27T23:13:00Z</dcterms:created>
  <dcterms:modified xsi:type="dcterms:W3CDTF">2019-08-27T23:13:00Z</dcterms:modified>
</cp:coreProperties>
</file>